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24" w:rsidRDefault="00A35324" w:rsidP="00B433DE">
      <w:pPr>
        <w:jc w:val="center"/>
      </w:pPr>
      <w:r w:rsidRPr="00B433DE">
        <w:rPr>
          <w:b/>
          <w:u w:val="single"/>
        </w:rPr>
        <w:t>Ordre du jour</w:t>
      </w:r>
      <w:r>
        <w:t> : Réunion de concertation pluridisciplinaire concernant les résidents dont les médicaments sont écrasés / gélules ouvertes</w:t>
      </w:r>
    </w:p>
    <w:p w:rsidR="00B433DE" w:rsidRDefault="00A35324">
      <w:r>
        <w:t>Nom – Prénom du résident : ……………………………………………</w:t>
      </w:r>
      <w:r w:rsidR="00B433DE">
        <w:t>…………………</w:t>
      </w:r>
      <w:proofErr w:type="gramStart"/>
      <w:r w:rsidR="00B433DE">
        <w:t>…….</w:t>
      </w:r>
      <w:proofErr w:type="gramEnd"/>
      <w:r w:rsidR="00B433DE">
        <w:t>.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35324" w:rsidTr="0076370B">
        <w:tc>
          <w:tcPr>
            <w:tcW w:w="13994" w:type="dxa"/>
            <w:gridSpan w:val="2"/>
          </w:tcPr>
          <w:p w:rsidR="00A35324" w:rsidRPr="00A35324" w:rsidRDefault="00A35324">
            <w:pPr>
              <w:rPr>
                <w:b/>
              </w:rPr>
            </w:pPr>
            <w:r w:rsidRPr="00A35324">
              <w:rPr>
                <w:b/>
              </w:rPr>
              <w:t>Nom de la molécule : </w:t>
            </w:r>
          </w:p>
          <w:p w:rsidR="00A35324" w:rsidRPr="00A35324" w:rsidRDefault="00A35324">
            <w:pPr>
              <w:rPr>
                <w:b/>
              </w:rPr>
            </w:pPr>
          </w:p>
        </w:tc>
      </w:tr>
      <w:tr w:rsidR="00A35324" w:rsidTr="00A35324">
        <w:tc>
          <w:tcPr>
            <w:tcW w:w="6997" w:type="dxa"/>
          </w:tcPr>
          <w:p w:rsidR="00A35324" w:rsidRPr="00A35324" w:rsidRDefault="00A35324">
            <w:pPr>
              <w:rPr>
                <w:b/>
              </w:rPr>
            </w:pPr>
            <w:r w:rsidRPr="00A35324">
              <w:rPr>
                <w:b/>
              </w:rPr>
              <w:t>Médicament indiqué ?</w:t>
            </w:r>
          </w:p>
        </w:tc>
        <w:tc>
          <w:tcPr>
            <w:tcW w:w="6997" w:type="dxa"/>
          </w:tcPr>
          <w:p w:rsidR="00A35324" w:rsidRDefault="00A35324"/>
          <w:p w:rsidR="00A35324" w:rsidRDefault="00A35324" w:rsidP="00A35324">
            <w:pPr>
              <w:jc w:val="center"/>
            </w:pPr>
            <w:r>
              <w:sym w:font="Symbol" w:char="F09E"/>
            </w:r>
            <w:r>
              <w:t xml:space="preserve"> OUI               </w:t>
            </w:r>
            <w:r>
              <w:sym w:font="Symbol" w:char="F09E"/>
            </w:r>
            <w:r>
              <w:t xml:space="preserve"> NON      </w:t>
            </w:r>
            <w:r>
              <w:sym w:font="Symbol" w:char="F09E"/>
            </w:r>
            <w:r>
              <w:t>NE SAIT PAS</w:t>
            </w:r>
          </w:p>
          <w:p w:rsidR="00A35324" w:rsidRDefault="00A35324"/>
        </w:tc>
      </w:tr>
      <w:tr w:rsidR="00A35324" w:rsidTr="00A35324">
        <w:tc>
          <w:tcPr>
            <w:tcW w:w="6997" w:type="dxa"/>
          </w:tcPr>
          <w:p w:rsidR="00A35324" w:rsidRPr="00A35324" w:rsidRDefault="00A35324">
            <w:pPr>
              <w:rPr>
                <w:b/>
              </w:rPr>
            </w:pPr>
            <w:r w:rsidRPr="00A35324">
              <w:rPr>
                <w:b/>
              </w:rPr>
              <w:t>Alternative galénique ?</w:t>
            </w:r>
          </w:p>
        </w:tc>
        <w:tc>
          <w:tcPr>
            <w:tcW w:w="6997" w:type="dxa"/>
          </w:tcPr>
          <w:p w:rsidR="00A35324" w:rsidRDefault="00A35324" w:rsidP="00A35324">
            <w:pPr>
              <w:jc w:val="center"/>
            </w:pPr>
          </w:p>
          <w:p w:rsidR="00A35324" w:rsidRDefault="00A35324" w:rsidP="00A35324">
            <w:pPr>
              <w:jc w:val="center"/>
            </w:pPr>
            <w:r>
              <w:sym w:font="Symbol" w:char="F09E"/>
            </w:r>
            <w:r>
              <w:t xml:space="preserve"> OUI               </w:t>
            </w:r>
            <w:r>
              <w:sym w:font="Symbol" w:char="F09E"/>
            </w:r>
            <w:r>
              <w:t xml:space="preserve"> NON      </w:t>
            </w:r>
          </w:p>
          <w:p w:rsidR="00A35324" w:rsidRDefault="00A35324">
            <w:r>
              <w:t>Si oui, laquelle : 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A35324" w:rsidTr="00A35324">
        <w:tc>
          <w:tcPr>
            <w:tcW w:w="6997" w:type="dxa"/>
          </w:tcPr>
          <w:p w:rsidR="00A35324" w:rsidRPr="00A35324" w:rsidRDefault="00A35324">
            <w:pPr>
              <w:rPr>
                <w:b/>
              </w:rPr>
            </w:pPr>
            <w:r w:rsidRPr="00A35324">
              <w:rPr>
                <w:b/>
              </w:rPr>
              <w:t xml:space="preserve">Modification de la galénique possible ? </w:t>
            </w:r>
          </w:p>
        </w:tc>
        <w:tc>
          <w:tcPr>
            <w:tcW w:w="6997" w:type="dxa"/>
          </w:tcPr>
          <w:p w:rsidR="00A35324" w:rsidRDefault="00A35324" w:rsidP="00A35324">
            <w:pPr>
              <w:jc w:val="center"/>
            </w:pPr>
            <w:r w:rsidRPr="00A35324">
              <w:rPr>
                <w:b/>
              </w:rPr>
              <w:sym w:font="Symbol" w:char="F09E"/>
            </w:r>
            <w:r w:rsidRPr="00A35324">
              <w:rPr>
                <w:b/>
              </w:rPr>
              <w:t xml:space="preserve"> OUI, </w:t>
            </w:r>
            <w:r>
              <w:object w:dxaOrig="2235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45pt" o:ole="">
                  <v:imagedata r:id="rId6" o:title=""/>
                </v:shape>
                <o:OLEObject Type="Embed" ProgID="PBrush" ShapeID="_x0000_i1025" DrawAspect="Content" ObjectID="_1807455668" r:id="rId7"/>
              </w:object>
            </w:r>
            <w:r>
              <w:t xml:space="preserve">          </w:t>
            </w:r>
          </w:p>
          <w:p w:rsidR="00A35324" w:rsidRDefault="00A35324" w:rsidP="00A35324">
            <w:pPr>
              <w:jc w:val="center"/>
            </w:pPr>
            <w:r>
              <w:t xml:space="preserve"> </w:t>
            </w:r>
            <w:r w:rsidRPr="00A35324">
              <w:rPr>
                <w:b/>
              </w:rPr>
              <w:t xml:space="preserve">  </w:t>
            </w:r>
            <w:r w:rsidRPr="00A35324">
              <w:rPr>
                <w:b/>
              </w:rPr>
              <w:sym w:font="Symbol" w:char="F09E"/>
            </w:r>
            <w:r w:rsidRPr="00A35324">
              <w:rPr>
                <w:b/>
              </w:rPr>
              <w:t xml:space="preserve"> OUI, </w:t>
            </w:r>
            <w:r>
              <w:object w:dxaOrig="2295" w:dyaOrig="855">
                <v:shape id="_x0000_i1026" type="#_x0000_t75" style="width:114.75pt;height:42.75pt" o:ole="">
                  <v:imagedata r:id="rId8" o:title=""/>
                </v:shape>
                <o:OLEObject Type="Embed" ProgID="PBrush" ShapeID="_x0000_i1026" DrawAspect="Content" ObjectID="_1807455669" r:id="rId9"/>
              </w:object>
            </w:r>
          </w:p>
          <w:p w:rsidR="00A35324" w:rsidRDefault="00A35324" w:rsidP="00A35324">
            <w:pPr>
              <w:jc w:val="center"/>
            </w:pPr>
            <w:r w:rsidRPr="00A35324">
              <w:rPr>
                <w:b/>
              </w:rPr>
              <w:t xml:space="preserve">   </w:t>
            </w:r>
            <w:r w:rsidRPr="00A35324">
              <w:rPr>
                <w:b/>
              </w:rPr>
              <w:sym w:font="Symbol" w:char="F09E"/>
            </w:r>
            <w:r w:rsidRPr="00A35324">
              <w:rPr>
                <w:b/>
              </w:rPr>
              <w:t xml:space="preserve"> OUI, </w:t>
            </w:r>
            <w:r>
              <w:object w:dxaOrig="2235" w:dyaOrig="990">
                <v:shape id="_x0000_i1027" type="#_x0000_t75" style="width:111.75pt;height:49.5pt" o:ole="">
                  <v:imagedata r:id="rId10" o:title=""/>
                </v:shape>
                <o:OLEObject Type="Embed" ProgID="PBrush" ShapeID="_x0000_i1027" DrawAspect="Content" ObjectID="_1807455670" r:id="rId11"/>
              </w:object>
            </w:r>
          </w:p>
          <w:p w:rsidR="00A35324" w:rsidRDefault="00A35324" w:rsidP="00A35324">
            <w:pPr>
              <w:jc w:val="center"/>
            </w:pPr>
            <w:r>
              <w:t xml:space="preserve">   </w:t>
            </w:r>
            <w:r w:rsidRPr="00A35324">
              <w:rPr>
                <w:b/>
              </w:rPr>
              <w:sym w:font="Symbol" w:char="F09E"/>
            </w:r>
            <w:r w:rsidRPr="00A35324">
              <w:rPr>
                <w:b/>
              </w:rPr>
              <w:t xml:space="preserve"> NON,</w:t>
            </w:r>
            <w:r>
              <w:t xml:space="preserve"> </w:t>
            </w:r>
            <w:r>
              <w:object w:dxaOrig="2220" w:dyaOrig="960">
                <v:shape id="_x0000_i1028" type="#_x0000_t75" style="width:111pt;height:48pt" o:ole="">
                  <v:imagedata r:id="rId12" o:title=""/>
                </v:shape>
                <o:OLEObject Type="Embed" ProgID="PBrush" ShapeID="_x0000_i1028" DrawAspect="Content" ObjectID="_1807455671" r:id="rId13"/>
              </w:object>
            </w:r>
            <w:r>
              <w:t xml:space="preserve">  </w:t>
            </w:r>
            <w:r>
              <w:object w:dxaOrig="2355" w:dyaOrig="975">
                <v:shape id="_x0000_i1029" type="#_x0000_t75" style="width:117.75pt;height:48.75pt" o:ole="">
                  <v:imagedata r:id="rId14" o:title=""/>
                </v:shape>
                <o:OLEObject Type="Embed" ProgID="PBrush" ShapeID="_x0000_i1029" DrawAspect="Content" ObjectID="_1807455672" r:id="rId15"/>
              </w:object>
            </w:r>
          </w:p>
        </w:tc>
      </w:tr>
      <w:tr w:rsidR="00A35324" w:rsidTr="00A35324">
        <w:tc>
          <w:tcPr>
            <w:tcW w:w="6997" w:type="dxa"/>
          </w:tcPr>
          <w:p w:rsidR="00A35324" w:rsidRPr="00A35324" w:rsidRDefault="00A35324">
            <w:pPr>
              <w:rPr>
                <w:b/>
              </w:rPr>
            </w:pPr>
            <w:r w:rsidRPr="00A35324">
              <w:rPr>
                <w:b/>
              </w:rPr>
              <w:t xml:space="preserve">Commentaires : </w:t>
            </w:r>
          </w:p>
        </w:tc>
        <w:tc>
          <w:tcPr>
            <w:tcW w:w="6997" w:type="dxa"/>
          </w:tcPr>
          <w:p w:rsidR="00A35324" w:rsidRDefault="00A35324"/>
          <w:p w:rsidR="00A35324" w:rsidRDefault="00A35324"/>
          <w:p w:rsidR="00A35324" w:rsidRDefault="00A35324"/>
          <w:p w:rsidR="00A35324" w:rsidRDefault="00A35324"/>
          <w:p w:rsidR="00A35324" w:rsidRDefault="00A35324"/>
        </w:tc>
      </w:tr>
      <w:tr w:rsidR="002D1B53" w:rsidTr="00C51522">
        <w:tc>
          <w:tcPr>
            <w:tcW w:w="13994" w:type="dxa"/>
            <w:gridSpan w:val="2"/>
          </w:tcPr>
          <w:p w:rsidR="002D1B53" w:rsidRPr="00A35324" w:rsidRDefault="002D1B53" w:rsidP="00C51522">
            <w:pPr>
              <w:rPr>
                <w:b/>
              </w:rPr>
            </w:pPr>
            <w:r w:rsidRPr="00A35324">
              <w:rPr>
                <w:b/>
              </w:rPr>
              <w:lastRenderedPageBreak/>
              <w:t>Nom de la molécule : </w:t>
            </w:r>
          </w:p>
          <w:p w:rsidR="002D1B53" w:rsidRPr="00A35324" w:rsidRDefault="002D1B53" w:rsidP="00C51522">
            <w:pPr>
              <w:rPr>
                <w:b/>
              </w:rPr>
            </w:pPr>
          </w:p>
        </w:tc>
      </w:tr>
      <w:tr w:rsidR="002D1B53" w:rsidTr="00C51522">
        <w:tc>
          <w:tcPr>
            <w:tcW w:w="6997" w:type="dxa"/>
          </w:tcPr>
          <w:p w:rsidR="002D1B53" w:rsidRPr="00A35324" w:rsidRDefault="002D1B53" w:rsidP="00C51522">
            <w:pPr>
              <w:rPr>
                <w:b/>
              </w:rPr>
            </w:pPr>
            <w:r w:rsidRPr="00A35324">
              <w:rPr>
                <w:b/>
              </w:rPr>
              <w:t>Médicament indiqué ?</w:t>
            </w:r>
          </w:p>
        </w:tc>
        <w:tc>
          <w:tcPr>
            <w:tcW w:w="6997" w:type="dxa"/>
          </w:tcPr>
          <w:p w:rsidR="002D1B53" w:rsidRDefault="002D1B53" w:rsidP="00C51522"/>
          <w:p w:rsidR="002D1B53" w:rsidRDefault="002D1B53" w:rsidP="00C51522">
            <w:pPr>
              <w:jc w:val="center"/>
            </w:pPr>
            <w:r>
              <w:sym w:font="Symbol" w:char="F09E"/>
            </w:r>
            <w:r>
              <w:t xml:space="preserve"> OUI               </w:t>
            </w:r>
            <w:r>
              <w:sym w:font="Symbol" w:char="F09E"/>
            </w:r>
            <w:r>
              <w:t xml:space="preserve"> NON      </w:t>
            </w:r>
            <w:r>
              <w:sym w:font="Symbol" w:char="F09E"/>
            </w:r>
            <w:r>
              <w:t>NE SAIT PAS</w:t>
            </w:r>
          </w:p>
          <w:p w:rsidR="002D1B53" w:rsidRDefault="002D1B53" w:rsidP="00C51522"/>
        </w:tc>
      </w:tr>
      <w:tr w:rsidR="002D1B53" w:rsidTr="00C51522">
        <w:tc>
          <w:tcPr>
            <w:tcW w:w="6997" w:type="dxa"/>
          </w:tcPr>
          <w:p w:rsidR="002D1B53" w:rsidRPr="00A35324" w:rsidRDefault="002D1B53" w:rsidP="00C51522">
            <w:pPr>
              <w:rPr>
                <w:b/>
              </w:rPr>
            </w:pPr>
            <w:r w:rsidRPr="00A35324">
              <w:rPr>
                <w:b/>
              </w:rPr>
              <w:t>Alternative galénique ?</w:t>
            </w:r>
          </w:p>
        </w:tc>
        <w:tc>
          <w:tcPr>
            <w:tcW w:w="6997" w:type="dxa"/>
          </w:tcPr>
          <w:p w:rsidR="002D1B53" w:rsidRDefault="002D1B53" w:rsidP="00C51522">
            <w:pPr>
              <w:jc w:val="center"/>
            </w:pPr>
          </w:p>
          <w:p w:rsidR="002D1B53" w:rsidRDefault="002D1B53" w:rsidP="00C51522">
            <w:pPr>
              <w:jc w:val="center"/>
            </w:pPr>
            <w:r>
              <w:sym w:font="Symbol" w:char="F09E"/>
            </w:r>
            <w:r>
              <w:t xml:space="preserve"> OUI               </w:t>
            </w:r>
            <w:r>
              <w:sym w:font="Symbol" w:char="F09E"/>
            </w:r>
            <w:r>
              <w:t xml:space="preserve"> NON      </w:t>
            </w:r>
          </w:p>
          <w:p w:rsidR="002D1B53" w:rsidRDefault="002D1B53" w:rsidP="00C51522">
            <w:r>
              <w:t>Si oui, laquelle : 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2D1B53" w:rsidTr="00C51522">
        <w:tc>
          <w:tcPr>
            <w:tcW w:w="6997" w:type="dxa"/>
          </w:tcPr>
          <w:p w:rsidR="002D1B53" w:rsidRPr="00A35324" w:rsidRDefault="002D1B53" w:rsidP="00C51522">
            <w:pPr>
              <w:rPr>
                <w:b/>
              </w:rPr>
            </w:pPr>
            <w:r w:rsidRPr="00A35324">
              <w:rPr>
                <w:b/>
              </w:rPr>
              <w:t xml:space="preserve">Modification de la galénique possible ? </w:t>
            </w:r>
          </w:p>
        </w:tc>
        <w:tc>
          <w:tcPr>
            <w:tcW w:w="6997" w:type="dxa"/>
          </w:tcPr>
          <w:p w:rsidR="002D1B53" w:rsidRDefault="002D1B53" w:rsidP="00C51522">
            <w:pPr>
              <w:jc w:val="center"/>
            </w:pPr>
            <w:r w:rsidRPr="00A35324">
              <w:rPr>
                <w:b/>
              </w:rPr>
              <w:sym w:font="Symbol" w:char="F09E"/>
            </w:r>
            <w:r w:rsidRPr="00A35324">
              <w:rPr>
                <w:b/>
              </w:rPr>
              <w:t xml:space="preserve"> OUI, </w:t>
            </w:r>
            <w:r>
              <w:object w:dxaOrig="2235" w:dyaOrig="900">
                <v:shape id="_x0000_i1030" type="#_x0000_t75" style="width:111.75pt;height:45pt" o:ole="">
                  <v:imagedata r:id="rId6" o:title=""/>
                </v:shape>
                <o:OLEObject Type="Embed" ProgID="PBrush" ShapeID="_x0000_i1030" DrawAspect="Content" ObjectID="_1807455673" r:id="rId16"/>
              </w:object>
            </w:r>
            <w:r>
              <w:t xml:space="preserve">          </w:t>
            </w:r>
          </w:p>
          <w:p w:rsidR="002D1B53" w:rsidRDefault="002D1B53" w:rsidP="00C51522">
            <w:pPr>
              <w:jc w:val="center"/>
            </w:pPr>
            <w:r>
              <w:t xml:space="preserve"> </w:t>
            </w:r>
            <w:r w:rsidRPr="00A35324">
              <w:rPr>
                <w:b/>
              </w:rPr>
              <w:t xml:space="preserve">  </w:t>
            </w:r>
            <w:r w:rsidRPr="00A35324">
              <w:rPr>
                <w:b/>
              </w:rPr>
              <w:sym w:font="Symbol" w:char="F09E"/>
            </w:r>
            <w:r w:rsidRPr="00A35324">
              <w:rPr>
                <w:b/>
              </w:rPr>
              <w:t xml:space="preserve"> OUI, </w:t>
            </w:r>
            <w:r>
              <w:object w:dxaOrig="2295" w:dyaOrig="855">
                <v:shape id="_x0000_i1031" type="#_x0000_t75" style="width:114.75pt;height:42.75pt" o:ole="">
                  <v:imagedata r:id="rId8" o:title=""/>
                </v:shape>
                <o:OLEObject Type="Embed" ProgID="PBrush" ShapeID="_x0000_i1031" DrawAspect="Content" ObjectID="_1807455674" r:id="rId17"/>
              </w:object>
            </w:r>
          </w:p>
          <w:p w:rsidR="002D1B53" w:rsidRDefault="002D1B53" w:rsidP="00C51522">
            <w:pPr>
              <w:jc w:val="center"/>
            </w:pPr>
            <w:r w:rsidRPr="00A35324">
              <w:rPr>
                <w:b/>
              </w:rPr>
              <w:t xml:space="preserve">   </w:t>
            </w:r>
            <w:r w:rsidRPr="00A35324">
              <w:rPr>
                <w:b/>
              </w:rPr>
              <w:sym w:font="Symbol" w:char="F09E"/>
            </w:r>
            <w:r w:rsidRPr="00A35324">
              <w:rPr>
                <w:b/>
              </w:rPr>
              <w:t xml:space="preserve"> OUI, </w:t>
            </w:r>
            <w:r>
              <w:object w:dxaOrig="2235" w:dyaOrig="990">
                <v:shape id="_x0000_i1032" type="#_x0000_t75" style="width:111.75pt;height:49.5pt" o:ole="">
                  <v:imagedata r:id="rId10" o:title=""/>
                </v:shape>
                <o:OLEObject Type="Embed" ProgID="PBrush" ShapeID="_x0000_i1032" DrawAspect="Content" ObjectID="_1807455675" r:id="rId18"/>
              </w:object>
            </w:r>
          </w:p>
          <w:p w:rsidR="002D1B53" w:rsidRDefault="002D1B53" w:rsidP="00C51522">
            <w:pPr>
              <w:jc w:val="center"/>
            </w:pPr>
            <w:r>
              <w:t xml:space="preserve">   </w:t>
            </w:r>
            <w:r w:rsidRPr="00A35324">
              <w:rPr>
                <w:b/>
              </w:rPr>
              <w:sym w:font="Symbol" w:char="F09E"/>
            </w:r>
            <w:r w:rsidRPr="00A35324">
              <w:rPr>
                <w:b/>
              </w:rPr>
              <w:t xml:space="preserve"> NON,</w:t>
            </w:r>
            <w:r>
              <w:t xml:space="preserve"> </w:t>
            </w:r>
            <w:r>
              <w:object w:dxaOrig="2220" w:dyaOrig="960">
                <v:shape id="_x0000_i1033" type="#_x0000_t75" style="width:111pt;height:48pt" o:ole="">
                  <v:imagedata r:id="rId12" o:title=""/>
                </v:shape>
                <o:OLEObject Type="Embed" ProgID="PBrush" ShapeID="_x0000_i1033" DrawAspect="Content" ObjectID="_1807455676" r:id="rId19"/>
              </w:object>
            </w:r>
            <w:r>
              <w:t xml:space="preserve">  </w:t>
            </w:r>
            <w:r>
              <w:object w:dxaOrig="2355" w:dyaOrig="975">
                <v:shape id="_x0000_i1034" type="#_x0000_t75" style="width:117.75pt;height:48.75pt" o:ole="">
                  <v:imagedata r:id="rId14" o:title=""/>
                </v:shape>
                <o:OLEObject Type="Embed" ProgID="PBrush" ShapeID="_x0000_i1034" DrawAspect="Content" ObjectID="_1807455677" r:id="rId20"/>
              </w:object>
            </w:r>
          </w:p>
        </w:tc>
      </w:tr>
      <w:tr w:rsidR="002D1B53" w:rsidTr="00C51522">
        <w:tc>
          <w:tcPr>
            <w:tcW w:w="6997" w:type="dxa"/>
          </w:tcPr>
          <w:p w:rsidR="002D1B53" w:rsidRPr="00A35324" w:rsidRDefault="002D1B53" w:rsidP="00C51522">
            <w:pPr>
              <w:rPr>
                <w:b/>
              </w:rPr>
            </w:pPr>
            <w:r w:rsidRPr="00A35324">
              <w:rPr>
                <w:b/>
              </w:rPr>
              <w:t xml:space="preserve">Commentaires : </w:t>
            </w:r>
          </w:p>
        </w:tc>
        <w:tc>
          <w:tcPr>
            <w:tcW w:w="6997" w:type="dxa"/>
          </w:tcPr>
          <w:p w:rsidR="002D1B53" w:rsidRDefault="002D1B53" w:rsidP="00C51522"/>
          <w:p w:rsidR="002D1B53" w:rsidRDefault="002D1B53" w:rsidP="00C51522"/>
          <w:p w:rsidR="002D1B53" w:rsidRDefault="002D1B53" w:rsidP="00C51522"/>
          <w:p w:rsidR="002D1B53" w:rsidRDefault="002D1B53" w:rsidP="00C51522"/>
          <w:p w:rsidR="002D1B53" w:rsidRDefault="002D1B53" w:rsidP="00C51522"/>
        </w:tc>
      </w:tr>
    </w:tbl>
    <w:p w:rsidR="00A35324" w:rsidRDefault="00A35324"/>
    <w:p w:rsidR="00A35324" w:rsidRDefault="00A35324" w:rsidP="00A35324"/>
    <w:p w:rsidR="00507E6E" w:rsidRPr="00A35324" w:rsidRDefault="00A35324" w:rsidP="00A35324">
      <w:pPr>
        <w:tabs>
          <w:tab w:val="left" w:pos="1725"/>
        </w:tabs>
      </w:pPr>
      <w:r>
        <w:lastRenderedPageBreak/>
        <w:tab/>
      </w:r>
    </w:p>
    <w:sectPr w:rsidR="00507E6E" w:rsidRPr="00A35324" w:rsidSect="00A35324">
      <w:head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DE" w:rsidRDefault="00B433DE" w:rsidP="00B433DE">
      <w:pPr>
        <w:spacing w:after="0" w:line="240" w:lineRule="auto"/>
      </w:pPr>
      <w:r>
        <w:separator/>
      </w:r>
    </w:p>
  </w:endnote>
  <w:endnote w:type="continuationSeparator" w:id="0">
    <w:p w:rsidR="00B433DE" w:rsidRDefault="00B433DE" w:rsidP="00B4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DE" w:rsidRDefault="00B433DE" w:rsidP="00B433DE">
      <w:pPr>
        <w:spacing w:after="0" w:line="240" w:lineRule="auto"/>
      </w:pPr>
      <w:r>
        <w:separator/>
      </w:r>
    </w:p>
  </w:footnote>
  <w:footnote w:type="continuationSeparator" w:id="0">
    <w:p w:rsidR="00B433DE" w:rsidRDefault="00B433DE" w:rsidP="00B4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3DE" w:rsidRDefault="00B433DE">
    <w:pPr>
      <w:pStyle w:val="En-tte"/>
    </w:pPr>
    <w:r>
      <w:rPr>
        <w:b/>
        <w:noProof/>
        <w:u w:val="single"/>
      </w:rPr>
      <w:drawing>
        <wp:inline distT="0" distB="0" distL="0" distR="0" wp14:anchorId="256FC74C" wp14:editId="4C3D6DD9">
          <wp:extent cx="2305050" cy="61781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RASME_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846" cy="63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33DE" w:rsidRDefault="00B433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24"/>
    <w:rsid w:val="001C7D86"/>
    <w:rsid w:val="002D1B53"/>
    <w:rsid w:val="00366EDC"/>
    <w:rsid w:val="00594257"/>
    <w:rsid w:val="00A054C5"/>
    <w:rsid w:val="00A35324"/>
    <w:rsid w:val="00B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DB5FC"/>
  <w15:chartTrackingRefBased/>
  <w15:docId w15:val="{A8B491FC-7589-4DA3-A389-E0F86AC0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3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3DE"/>
  </w:style>
  <w:style w:type="paragraph" w:styleId="Pieddepage">
    <w:name w:val="footer"/>
    <w:basedOn w:val="Normal"/>
    <w:link w:val="PieddepageCar"/>
    <w:uiPriority w:val="99"/>
    <w:unhideWhenUsed/>
    <w:rsid w:val="00B4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3DE"/>
  </w:style>
  <w:style w:type="paragraph" w:styleId="Textedebulles">
    <w:name w:val="Balloon Text"/>
    <w:basedOn w:val="Normal"/>
    <w:link w:val="TextedebullesCar"/>
    <w:uiPriority w:val="99"/>
    <w:semiHidden/>
    <w:unhideWhenUsed/>
    <w:rsid w:val="00B4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QASSEMI Soraya</dc:creator>
  <cp:keywords/>
  <dc:description/>
  <cp:lastModifiedBy>QASSEMI Soraya</cp:lastModifiedBy>
  <cp:revision>2</cp:revision>
  <cp:lastPrinted>2025-04-29T16:14:00Z</cp:lastPrinted>
  <dcterms:created xsi:type="dcterms:W3CDTF">2025-04-29T08:50:00Z</dcterms:created>
  <dcterms:modified xsi:type="dcterms:W3CDTF">2025-04-29T16:15:00Z</dcterms:modified>
</cp:coreProperties>
</file>